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00C19C2" w:rsidR="00152A13" w:rsidRPr="00856508" w:rsidRDefault="00470A2D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Acuña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36F2B4D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470A2D" w:rsidRPr="00470A2D">
              <w:rPr>
                <w:rFonts w:ascii="Tahoma" w:hAnsi="Tahoma" w:cs="Tahoma"/>
              </w:rPr>
              <w:t xml:space="preserve">Juan Antonio </w:t>
            </w:r>
            <w:r w:rsidR="00470A2D" w:rsidRPr="00470A2D">
              <w:rPr>
                <w:rFonts w:ascii="Tahoma" w:hAnsi="Tahoma" w:cs="Tahoma"/>
              </w:rPr>
              <w:t>Gómez</w:t>
            </w:r>
            <w:r w:rsidR="00470A2D" w:rsidRPr="00470A2D">
              <w:rPr>
                <w:rFonts w:ascii="Tahoma" w:hAnsi="Tahoma" w:cs="Tahoma"/>
              </w:rPr>
              <w:t xml:space="preserve"> </w:t>
            </w:r>
            <w:proofErr w:type="spellStart"/>
            <w:r w:rsidR="00470A2D" w:rsidRPr="00470A2D">
              <w:rPr>
                <w:rFonts w:ascii="Tahoma" w:hAnsi="Tahoma" w:cs="Tahoma"/>
              </w:rPr>
              <w:t>Gómez</w:t>
            </w:r>
            <w:proofErr w:type="spellEnd"/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202A5101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470A2D">
              <w:rPr>
                <w:rFonts w:ascii="Tahoma" w:hAnsi="Tahoma" w:cs="Tahoma"/>
              </w:rPr>
              <w:t>L</w:t>
            </w:r>
            <w:r w:rsidR="00470A2D" w:rsidRPr="00470A2D">
              <w:rPr>
                <w:rFonts w:ascii="Tahoma" w:hAnsi="Tahoma" w:cs="Tahoma"/>
              </w:rPr>
              <w:t>icenciatura en Derecho y Ciencias Jurídicas</w:t>
            </w:r>
          </w:p>
          <w:p w14:paraId="77E70210" w14:textId="43D0AB5C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470A2D" w:rsidRPr="00470A2D">
              <w:rPr>
                <w:rFonts w:ascii="Tahoma" w:hAnsi="Tahoma" w:cs="Tahoma"/>
              </w:rPr>
              <w:t>2008-2012</w:t>
            </w:r>
          </w:p>
          <w:p w14:paraId="628C07A4" w14:textId="47502B00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470A2D" w:rsidRPr="00470A2D">
              <w:rPr>
                <w:rFonts w:ascii="Tahoma" w:hAnsi="Tahoma" w:cs="Tahoma"/>
              </w:rPr>
              <w:t>Universidad Metropolitana de Coahuila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41D7DD96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="00470A2D" w:rsidRPr="00470A2D">
              <w:rPr>
                <w:rFonts w:ascii="Tahoma" w:hAnsi="Tahoma" w:cs="Tahoma"/>
              </w:rPr>
              <w:t>Chubb seguros SA de CV</w:t>
            </w:r>
          </w:p>
          <w:p w14:paraId="51FA02E2" w14:textId="44945ED0" w:rsidR="003217B9" w:rsidRPr="00E07F82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470A2D" w:rsidRPr="00470A2D">
              <w:rPr>
                <w:rFonts w:ascii="Tahoma" w:hAnsi="Tahoma" w:cs="Tahoma"/>
              </w:rPr>
              <w:t>2014- Actual</w:t>
            </w:r>
          </w:p>
          <w:p w14:paraId="2B49A161" w14:textId="7427A3E5" w:rsidR="00E95E25" w:rsidRDefault="00E07F82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r w:rsidR="00470A2D" w:rsidRPr="00470A2D">
              <w:rPr>
                <w:rFonts w:ascii="Tahoma" w:hAnsi="Tahoma" w:cs="Tahoma"/>
              </w:rPr>
              <w:t>Ajustador de Seguros</w:t>
            </w:r>
          </w:p>
          <w:p w14:paraId="2FC78087" w14:textId="139A8A18" w:rsidR="00470A2D" w:rsidRDefault="00470A2D" w:rsidP="00D75435">
            <w:pPr>
              <w:jc w:val="both"/>
              <w:rPr>
                <w:rFonts w:ascii="Tahoma" w:hAnsi="Tahoma" w:cs="Tahoma"/>
              </w:rPr>
            </w:pPr>
          </w:p>
          <w:p w14:paraId="5120BC10" w14:textId="1F7E23E0" w:rsidR="00470A2D" w:rsidRPr="00E07F82" w:rsidRDefault="00470A2D" w:rsidP="00470A2D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Empresa: </w:t>
            </w:r>
            <w:r w:rsidRPr="00470A2D">
              <w:rPr>
                <w:rFonts w:ascii="Tahoma" w:hAnsi="Tahoma" w:cs="Tahoma"/>
              </w:rPr>
              <w:t>Instituto Electoral de Coahuila</w:t>
            </w:r>
          </w:p>
          <w:p w14:paraId="6FDB96D0" w14:textId="7C185969" w:rsidR="00470A2D" w:rsidRPr="00E07F82" w:rsidRDefault="00470A2D" w:rsidP="00470A2D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Pr="00470A2D">
              <w:rPr>
                <w:rFonts w:ascii="Tahoma" w:hAnsi="Tahoma" w:cs="Tahoma"/>
              </w:rPr>
              <w:t>Proceso electoral 2016-2017, 2017-2018, 2021,2023</w:t>
            </w:r>
          </w:p>
          <w:p w14:paraId="2AB08666" w14:textId="1BCDA201" w:rsidR="00470A2D" w:rsidRPr="00E07F82" w:rsidRDefault="00470A2D" w:rsidP="00D75435">
            <w:pPr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Cargo: </w:t>
            </w:r>
            <w:proofErr w:type="gramStart"/>
            <w:r w:rsidRPr="00470A2D">
              <w:rPr>
                <w:rFonts w:ascii="Tahoma" w:hAnsi="Tahoma" w:cs="Tahoma"/>
              </w:rPr>
              <w:t>Consejero</w:t>
            </w:r>
            <w:proofErr w:type="gramEnd"/>
            <w:r w:rsidRPr="00470A2D">
              <w:rPr>
                <w:rFonts w:ascii="Tahoma" w:hAnsi="Tahoma" w:cs="Tahoma"/>
              </w:rPr>
              <w:t xml:space="preserve"> del </w:t>
            </w:r>
            <w:r>
              <w:rPr>
                <w:rFonts w:ascii="Tahoma" w:hAnsi="Tahoma" w:cs="Tahoma"/>
              </w:rPr>
              <w:t>Comité</w:t>
            </w:r>
            <w:r w:rsidRPr="00470A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</w:t>
            </w:r>
            <w:r w:rsidRPr="00470A2D">
              <w:rPr>
                <w:rFonts w:ascii="Tahoma" w:hAnsi="Tahoma" w:cs="Tahoma"/>
              </w:rPr>
              <w:t>istrital de Acu</w:t>
            </w:r>
            <w:r>
              <w:rPr>
                <w:rFonts w:ascii="Tahoma" w:hAnsi="Tahoma" w:cs="Tahoma"/>
              </w:rPr>
              <w:t>ñ</w:t>
            </w:r>
            <w:r w:rsidRPr="00470A2D">
              <w:rPr>
                <w:rFonts w:ascii="Tahoma" w:hAnsi="Tahoma" w:cs="Tahoma"/>
              </w:rPr>
              <w:t xml:space="preserve">a, Consejero del </w:t>
            </w:r>
            <w:r>
              <w:rPr>
                <w:rFonts w:ascii="Tahoma" w:hAnsi="Tahoma" w:cs="Tahoma"/>
              </w:rPr>
              <w:t>Comité</w:t>
            </w:r>
            <w:r w:rsidRPr="00470A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</w:t>
            </w:r>
            <w:r w:rsidRPr="00470A2D">
              <w:rPr>
                <w:rFonts w:ascii="Tahoma" w:hAnsi="Tahoma" w:cs="Tahoma"/>
              </w:rPr>
              <w:t>unicipal de Acu</w:t>
            </w:r>
            <w:r>
              <w:rPr>
                <w:rFonts w:ascii="Tahoma" w:hAnsi="Tahoma" w:cs="Tahoma"/>
              </w:rPr>
              <w:t>ñ</w:t>
            </w:r>
            <w:r w:rsidRPr="00470A2D">
              <w:rPr>
                <w:rFonts w:ascii="Tahoma" w:hAnsi="Tahoma" w:cs="Tahoma"/>
              </w:rPr>
              <w:t>a y Ji</w:t>
            </w:r>
            <w:r>
              <w:rPr>
                <w:rFonts w:ascii="Tahoma" w:hAnsi="Tahoma" w:cs="Tahoma"/>
              </w:rPr>
              <w:t>mé</w:t>
            </w:r>
            <w:r w:rsidRPr="00470A2D">
              <w:rPr>
                <w:rFonts w:ascii="Tahoma" w:hAnsi="Tahoma" w:cs="Tahoma"/>
              </w:rPr>
              <w:t xml:space="preserve">nez; Secretario de </w:t>
            </w:r>
            <w:r>
              <w:rPr>
                <w:rFonts w:ascii="Tahoma" w:hAnsi="Tahoma" w:cs="Tahoma"/>
              </w:rPr>
              <w:t>C</w:t>
            </w:r>
            <w:r w:rsidRPr="00470A2D">
              <w:rPr>
                <w:rFonts w:ascii="Tahoma" w:hAnsi="Tahoma" w:cs="Tahoma"/>
              </w:rPr>
              <w:t>omit</w:t>
            </w:r>
            <w:r>
              <w:rPr>
                <w:rFonts w:ascii="Tahoma" w:hAnsi="Tahoma" w:cs="Tahoma"/>
              </w:rPr>
              <w:t>é</w:t>
            </w:r>
            <w:r w:rsidRPr="00470A2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</w:t>
            </w:r>
            <w:r w:rsidRPr="00470A2D">
              <w:rPr>
                <w:rFonts w:ascii="Tahoma" w:hAnsi="Tahoma" w:cs="Tahoma"/>
              </w:rPr>
              <w:t>unicipal Acu</w:t>
            </w:r>
            <w:r>
              <w:rPr>
                <w:rFonts w:ascii="Tahoma" w:hAnsi="Tahoma" w:cs="Tahoma"/>
              </w:rPr>
              <w:t>ñ</w:t>
            </w:r>
            <w:r w:rsidRPr="00470A2D">
              <w:rPr>
                <w:rFonts w:ascii="Tahoma" w:hAnsi="Tahoma" w:cs="Tahoma"/>
              </w:rPr>
              <w:t>a.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70A2D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2024-01-09T20:06:00Z</dcterms:created>
  <dcterms:modified xsi:type="dcterms:W3CDTF">2024-01-09T20:06:00Z</dcterms:modified>
</cp:coreProperties>
</file>